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0A93B">
      <w:pPr>
        <w:pStyle w:val="10"/>
        <w:spacing w:line="360" w:lineRule="auto"/>
        <w:ind w:firstLine="4216" w:firstLineChars="1500"/>
        <w:jc w:val="both"/>
        <w:rPr>
          <w:rFonts w:hint="default" w:cs="宋体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中贤生物2024年危废污染环境防治信息公示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17"/>
        <w:gridCol w:w="1433"/>
        <w:gridCol w:w="1634"/>
        <w:gridCol w:w="1600"/>
        <w:gridCol w:w="1850"/>
        <w:gridCol w:w="2176"/>
        <w:gridCol w:w="1636"/>
      </w:tblGrid>
      <w:tr w14:paraId="252A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791CB3FE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种类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E008D"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危废代码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6B32EF1D">
            <w:pPr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上年结存量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4C957"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当年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产生量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DAA1C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处置量/利用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6311D"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现库存量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2F43BD9E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处置/利用单位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194245C8"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FE47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588D760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生化污泥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CF21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261-084-45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13E1FB9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B68FB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>82.7855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9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78.9905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D7272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>3.795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4B5AF3D4">
            <w:pPr>
              <w:jc w:val="center"/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众联环保、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光大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7AD56FF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016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01992F1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滤渣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D6539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900-041-49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1913385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AF339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78.090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F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75.568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609F0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2.522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45B41BF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众联环保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光大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0092A3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E875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0912A5A5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精馏残渣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A119E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900-013-11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1EA1DE83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16BFC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66.2545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E0D4A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56.5895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A1FD5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9.665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3FCC49C2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众联环保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光大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7965847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8E41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6394C90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废包装材料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BE442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900-0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41</w:t>
            </w:r>
            <w:r>
              <w:rPr>
                <w:rFonts w:asciiTheme="minorEastAsia" w:hAnsiTheme="minorEastAsia"/>
                <w:sz w:val="24"/>
                <w:szCs w:val="24"/>
              </w:rPr>
              <w:t>-49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49599858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0.070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B6D67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16.2885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05C11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15.6395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EE51B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0.719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063FF4A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众联环保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光大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5C096F8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EFCC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5D6E2ACE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废活性炭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DC86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900-039-49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50B0DCF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5.015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BC34E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69.210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71.709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A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2.516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71CE44D1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荣兴环保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5D06F70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14E01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07984E5F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试剂瓶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8208D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900-041-49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65D08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0.045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416D2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0.729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456E5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0.045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26910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0.729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40ED076C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众联环保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73D64B4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5C60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08FB0E1A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废油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AB59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900-249-08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7951A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0.515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B2E89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5.881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5208C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6.396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CD84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7795E19C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众联环保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5597A6D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54896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26667A76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保温棉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C117D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900-032-36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871E2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0.220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51E1B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4.5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1B89A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4.297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A41C0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0.423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15A75B96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众联环保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5047286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441FB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21D22D46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废盐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A244F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900-041-49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206A938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7DD2E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124.213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E924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120.937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F4F60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3.276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6E7035D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光大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7D26C9D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254E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6FF1F9B6"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废溶剂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8DB5E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900-404-06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4CEB0E73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150ED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4.931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DDFD4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361A4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4.931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3574BBD4"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光大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75F14607"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3F9CD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0B1B44E8">
            <w:pPr>
              <w:widowControl/>
              <w:jc w:val="center"/>
              <w:textAlignment w:val="center"/>
              <w:rPr>
                <w:rFonts w:hint="default" w:cs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玻璃钢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C4011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900-041-49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7D79946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B2FD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1.790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671AD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1.790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F4E1C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5FF5E1F5"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众联环保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2F3C1863"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7E6C5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noWrap/>
            <w:vAlign w:val="center"/>
          </w:tcPr>
          <w:p w14:paraId="1D1C25B9">
            <w:pPr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  小计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/>
            <w:vAlign w:val="center"/>
          </w:tcPr>
          <w:p w14:paraId="17C942BE"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vAlign w:val="center"/>
          </w:tcPr>
          <w:p w14:paraId="2D278145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865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258D0"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454.6725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19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431.9615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0DCBF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28.576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noWrap/>
            <w:vAlign w:val="center"/>
          </w:tcPr>
          <w:p w14:paraId="327563AE"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noWrap/>
            <w:vAlign w:val="center"/>
          </w:tcPr>
          <w:p w14:paraId="3CEFE973"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1FDC2B04"/>
    <w:sectPr>
      <w:pgSz w:w="16838" w:h="11906" w:orient="landscape"/>
      <w:pgMar w:top="168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NlZTk2MDIyMTU4NzVjNTRjOGQ5ODc3ZDQ3YmU5YWEifQ=="/>
  </w:docVars>
  <w:rsids>
    <w:rsidRoot w:val="00873C2E"/>
    <w:rsid w:val="00035684"/>
    <w:rsid w:val="000B6AAD"/>
    <w:rsid w:val="00100040"/>
    <w:rsid w:val="001E0AD9"/>
    <w:rsid w:val="00203CD8"/>
    <w:rsid w:val="002E14B8"/>
    <w:rsid w:val="003F4F2D"/>
    <w:rsid w:val="00401122"/>
    <w:rsid w:val="00403ED4"/>
    <w:rsid w:val="0041426A"/>
    <w:rsid w:val="005112CE"/>
    <w:rsid w:val="00563880"/>
    <w:rsid w:val="005B2645"/>
    <w:rsid w:val="00632D70"/>
    <w:rsid w:val="00645E0F"/>
    <w:rsid w:val="006A5545"/>
    <w:rsid w:val="00795918"/>
    <w:rsid w:val="007C0396"/>
    <w:rsid w:val="007F7E20"/>
    <w:rsid w:val="00873C2E"/>
    <w:rsid w:val="00877157"/>
    <w:rsid w:val="00930C66"/>
    <w:rsid w:val="00953462"/>
    <w:rsid w:val="009E5EDB"/>
    <w:rsid w:val="00B5317E"/>
    <w:rsid w:val="00B90911"/>
    <w:rsid w:val="00CA6418"/>
    <w:rsid w:val="00D25226"/>
    <w:rsid w:val="00DC179E"/>
    <w:rsid w:val="00F22B44"/>
    <w:rsid w:val="046A67B6"/>
    <w:rsid w:val="1075073F"/>
    <w:rsid w:val="275A0175"/>
    <w:rsid w:val="2A44453E"/>
    <w:rsid w:val="31B9528D"/>
    <w:rsid w:val="328E0D5E"/>
    <w:rsid w:val="37861987"/>
    <w:rsid w:val="37A91900"/>
    <w:rsid w:val="3D535CF2"/>
    <w:rsid w:val="418A01EE"/>
    <w:rsid w:val="4ADA76CA"/>
    <w:rsid w:val="575507A8"/>
    <w:rsid w:val="5F2C6933"/>
    <w:rsid w:val="600D03CE"/>
    <w:rsid w:val="63EC2B14"/>
    <w:rsid w:val="66B803BE"/>
    <w:rsid w:val="6AF41B56"/>
    <w:rsid w:val="766F07B7"/>
    <w:rsid w:val="7E3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autoRedefine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3"/>
    <w:semiHidden/>
    <w:qFormat/>
    <w:uiPriority w:val="99"/>
    <w:rPr>
      <w:rFonts w:ascii="Calibri" w:hAnsi="Calibri" w:cs="Times New Roman"/>
    </w:rPr>
  </w:style>
  <w:style w:type="character" w:customStyle="1" w:styleId="12">
    <w:name w:val="正文首行缩进 Char"/>
    <w:basedOn w:val="11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486</Characters>
  <Lines>244</Lines>
  <Paragraphs>159</Paragraphs>
  <TotalTime>37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2022-03-02T05:43:00Z</dcterms:created>
  <dc:creator>Admin</dc:creator>
  <cp:lastModifiedBy>王林</cp:lastModifiedBy>
  <dcterms:modified xsi:type="dcterms:W3CDTF">2024-12-19T01:44:08Z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C5FE07CB28F84C9691F32456CE2B62CD</vt:lpwstr>
  </property>
</Properties>
</file>